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AA" w:rsidRDefault="005833AA" w:rsidP="00107290">
      <w:pPr>
        <w:rPr>
          <w:sz w:val="28"/>
          <w:szCs w:val="28"/>
        </w:rPr>
      </w:pPr>
      <w:r w:rsidRPr="005833AA">
        <w:rPr>
          <w:sz w:val="28"/>
          <w:szCs w:val="28"/>
        </w:rPr>
        <w:t>FICHE D'EVALUATION DU STAGE EN MEDECINE GENERALE DE SECOND CYCLE</w:t>
      </w:r>
    </w:p>
    <w:p w:rsidR="006524FD" w:rsidRDefault="006524FD" w:rsidP="00722298">
      <w:pPr>
        <w:pStyle w:val="Sansinterligne"/>
        <w:jc w:val="center"/>
        <w:rPr>
          <w:i/>
          <w:sz w:val="28"/>
          <w:szCs w:val="28"/>
        </w:rPr>
      </w:pPr>
    </w:p>
    <w:p w:rsidR="00660830" w:rsidRDefault="00C438EC" w:rsidP="00722298">
      <w:pPr>
        <w:pStyle w:val="Sansinterligne"/>
        <w:jc w:val="center"/>
        <w:rPr>
          <w:i/>
          <w:sz w:val="28"/>
          <w:szCs w:val="28"/>
        </w:rPr>
      </w:pPr>
      <w:r w:rsidRPr="00C438EC">
        <w:rPr>
          <w:i/>
          <w:sz w:val="28"/>
          <w:szCs w:val="28"/>
        </w:rPr>
        <w:t xml:space="preserve">Evaluation de l'étudiant par le maître de stage </w:t>
      </w:r>
    </w:p>
    <w:p w:rsidR="0026561E" w:rsidRDefault="0026561E" w:rsidP="00722298">
      <w:pPr>
        <w:pStyle w:val="Sansinterligne"/>
        <w:jc w:val="center"/>
        <w:rPr>
          <w:i/>
          <w:sz w:val="28"/>
          <w:szCs w:val="28"/>
        </w:rPr>
      </w:pPr>
    </w:p>
    <w:p w:rsidR="00660830" w:rsidRPr="00430B9C" w:rsidRDefault="00430B9C" w:rsidP="00D0150E">
      <w:pPr>
        <w:pStyle w:val="Sansinterligne"/>
        <w:jc w:val="center"/>
        <w:rPr>
          <w:b/>
          <w:i/>
          <w:sz w:val="28"/>
          <w:szCs w:val="28"/>
        </w:rPr>
      </w:pPr>
      <w:r w:rsidRPr="00430B9C">
        <w:rPr>
          <w:b/>
          <w:i/>
          <w:sz w:val="28"/>
          <w:szCs w:val="28"/>
        </w:rPr>
        <w:t xml:space="preserve">Période exacte de stage : </w:t>
      </w:r>
    </w:p>
    <w:p w:rsidR="00D0150E" w:rsidRPr="00D0150E" w:rsidRDefault="00D0150E" w:rsidP="00D0150E">
      <w:pPr>
        <w:pStyle w:val="Sansinterligne"/>
        <w:jc w:val="center"/>
        <w:rPr>
          <w:i/>
          <w:sz w:val="28"/>
          <w:szCs w:val="28"/>
        </w:rPr>
      </w:pPr>
    </w:p>
    <w:p w:rsidR="00820F0F" w:rsidRDefault="00D0150E" w:rsidP="00107290">
      <w:pPr>
        <w:jc w:val="center"/>
        <w:rPr>
          <w:b/>
          <w:i/>
          <w:color w:val="FF0000"/>
          <w:szCs w:val="28"/>
          <w:u w:val="single"/>
        </w:rPr>
      </w:pPr>
      <w:r w:rsidRPr="00722298">
        <w:rPr>
          <w:b/>
          <w:i/>
          <w:color w:val="FF0000"/>
          <w:szCs w:val="28"/>
          <w:u w:val="single"/>
        </w:rPr>
        <w:t>A RETOURNER OBLIGATOIREMENT AU DEPARTEMENT DE MEDECINE GENERALE A LA FIN DU STAGE</w:t>
      </w:r>
    </w:p>
    <w:p w:rsidR="00D0150E" w:rsidRPr="00722298" w:rsidRDefault="00D0150E" w:rsidP="00107290">
      <w:pPr>
        <w:jc w:val="center"/>
        <w:rPr>
          <w:b/>
          <w:i/>
          <w:color w:val="FF0000"/>
          <w:szCs w:val="28"/>
          <w:u w:val="single"/>
        </w:rPr>
      </w:pPr>
    </w:p>
    <w:tbl>
      <w:tblPr>
        <w:tblStyle w:val="Grilledutableau"/>
        <w:tblW w:w="10490" w:type="dxa"/>
        <w:tblInd w:w="-601" w:type="dxa"/>
        <w:tblLook w:val="04A0" w:firstRow="1" w:lastRow="0" w:firstColumn="1" w:lastColumn="0" w:noHBand="0" w:noVBand="1"/>
      </w:tblPr>
      <w:tblGrid>
        <w:gridCol w:w="5207"/>
        <w:gridCol w:w="5283"/>
      </w:tblGrid>
      <w:tr w:rsidR="005833AA">
        <w:trPr>
          <w:trHeight w:val="1869"/>
        </w:trPr>
        <w:tc>
          <w:tcPr>
            <w:tcW w:w="5207" w:type="dxa"/>
          </w:tcPr>
          <w:p w:rsidR="005833AA" w:rsidRPr="000E46B9" w:rsidRDefault="005833AA" w:rsidP="00E71297">
            <w:pPr>
              <w:rPr>
                <w:sz w:val="24"/>
                <w:szCs w:val="28"/>
              </w:rPr>
            </w:pPr>
            <w:r w:rsidRPr="000E46B9">
              <w:rPr>
                <w:sz w:val="24"/>
                <w:szCs w:val="28"/>
              </w:rPr>
              <w:t>MEDECIN GENERALISTE MAITRE DE STAGE</w:t>
            </w:r>
          </w:p>
          <w:p w:rsidR="005833AA" w:rsidRPr="000E46B9" w:rsidRDefault="005833AA" w:rsidP="005833AA">
            <w:pPr>
              <w:rPr>
                <w:sz w:val="24"/>
                <w:szCs w:val="28"/>
              </w:rPr>
            </w:pPr>
          </w:p>
          <w:p w:rsidR="005833AA" w:rsidRPr="000E46B9" w:rsidRDefault="005833AA" w:rsidP="005833AA">
            <w:pPr>
              <w:rPr>
                <w:sz w:val="24"/>
                <w:szCs w:val="28"/>
              </w:rPr>
            </w:pPr>
            <w:r w:rsidRPr="000E46B9">
              <w:rPr>
                <w:sz w:val="24"/>
                <w:szCs w:val="28"/>
              </w:rPr>
              <w:t>NOM ET PRENOM</w:t>
            </w:r>
          </w:p>
          <w:p w:rsidR="005833AA" w:rsidRPr="000E46B9" w:rsidRDefault="005833AA" w:rsidP="005833AA">
            <w:pPr>
              <w:rPr>
                <w:sz w:val="24"/>
                <w:szCs w:val="28"/>
              </w:rPr>
            </w:pPr>
          </w:p>
          <w:p w:rsidR="005833AA" w:rsidRPr="000E46B9" w:rsidRDefault="005833AA" w:rsidP="005833AA">
            <w:pPr>
              <w:rPr>
                <w:sz w:val="24"/>
                <w:szCs w:val="28"/>
              </w:rPr>
            </w:pPr>
            <w:r w:rsidRPr="000E46B9">
              <w:rPr>
                <w:sz w:val="24"/>
                <w:szCs w:val="28"/>
              </w:rPr>
              <w:t>ADRESSE</w:t>
            </w:r>
          </w:p>
          <w:p w:rsidR="005833AA" w:rsidRPr="000E46B9" w:rsidRDefault="005833AA" w:rsidP="005833AA">
            <w:pPr>
              <w:rPr>
                <w:sz w:val="24"/>
                <w:szCs w:val="28"/>
              </w:rPr>
            </w:pPr>
          </w:p>
          <w:p w:rsidR="005833AA" w:rsidRPr="000E46B9" w:rsidRDefault="005833AA" w:rsidP="005833AA">
            <w:pPr>
              <w:rPr>
                <w:sz w:val="24"/>
                <w:szCs w:val="28"/>
              </w:rPr>
            </w:pPr>
          </w:p>
        </w:tc>
        <w:tc>
          <w:tcPr>
            <w:tcW w:w="5283" w:type="dxa"/>
          </w:tcPr>
          <w:p w:rsidR="005833AA" w:rsidRPr="000E46B9" w:rsidRDefault="005833AA" w:rsidP="00E71297">
            <w:pPr>
              <w:rPr>
                <w:sz w:val="24"/>
                <w:szCs w:val="28"/>
              </w:rPr>
            </w:pPr>
            <w:r w:rsidRPr="000E46B9">
              <w:rPr>
                <w:sz w:val="24"/>
                <w:szCs w:val="28"/>
              </w:rPr>
              <w:t>ETUDIANT</w:t>
            </w:r>
          </w:p>
          <w:p w:rsidR="005833AA" w:rsidRPr="000E46B9" w:rsidRDefault="005833AA" w:rsidP="005833AA">
            <w:pPr>
              <w:rPr>
                <w:sz w:val="24"/>
                <w:szCs w:val="28"/>
              </w:rPr>
            </w:pPr>
          </w:p>
          <w:p w:rsidR="005833AA" w:rsidRPr="000E46B9" w:rsidRDefault="005833AA" w:rsidP="005833AA">
            <w:pPr>
              <w:rPr>
                <w:sz w:val="24"/>
                <w:szCs w:val="28"/>
              </w:rPr>
            </w:pPr>
            <w:r w:rsidRPr="000E46B9">
              <w:rPr>
                <w:sz w:val="24"/>
                <w:szCs w:val="28"/>
              </w:rPr>
              <w:t>NOM ET PRENOM</w:t>
            </w:r>
          </w:p>
          <w:p w:rsidR="005833AA" w:rsidRPr="000E46B9" w:rsidRDefault="005833AA" w:rsidP="005833AA">
            <w:pPr>
              <w:rPr>
                <w:sz w:val="24"/>
                <w:szCs w:val="28"/>
              </w:rPr>
            </w:pPr>
          </w:p>
          <w:p w:rsidR="005833AA" w:rsidRPr="000E46B9" w:rsidRDefault="005833AA" w:rsidP="005833AA">
            <w:pPr>
              <w:rPr>
                <w:sz w:val="24"/>
                <w:szCs w:val="28"/>
              </w:rPr>
            </w:pPr>
            <w:r w:rsidRPr="000E46B9">
              <w:rPr>
                <w:sz w:val="24"/>
                <w:szCs w:val="28"/>
              </w:rPr>
              <w:t>ADRESSE</w:t>
            </w:r>
          </w:p>
        </w:tc>
      </w:tr>
    </w:tbl>
    <w:p w:rsidR="005833AA" w:rsidRDefault="005833AA" w:rsidP="005833AA">
      <w:pPr>
        <w:jc w:val="center"/>
        <w:rPr>
          <w:sz w:val="28"/>
          <w:szCs w:val="28"/>
        </w:rPr>
      </w:pPr>
    </w:p>
    <w:tbl>
      <w:tblPr>
        <w:tblStyle w:val="Grilledutableau"/>
        <w:tblW w:w="10490" w:type="dxa"/>
        <w:tblInd w:w="-601" w:type="dxa"/>
        <w:tblLook w:val="00A0" w:firstRow="1" w:lastRow="0" w:firstColumn="1" w:lastColumn="0" w:noHBand="0" w:noVBand="0"/>
      </w:tblPr>
      <w:tblGrid>
        <w:gridCol w:w="567"/>
        <w:gridCol w:w="7655"/>
        <w:gridCol w:w="567"/>
        <w:gridCol w:w="567"/>
        <w:gridCol w:w="567"/>
        <w:gridCol w:w="567"/>
      </w:tblGrid>
      <w:tr w:rsidR="00D134F3">
        <w:tc>
          <w:tcPr>
            <w:tcW w:w="10490" w:type="dxa"/>
            <w:gridSpan w:val="6"/>
          </w:tcPr>
          <w:p w:rsidR="00D134F3" w:rsidRPr="00D159F5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b/>
                <w:szCs w:val="20"/>
                <w:lang w:eastAsia="fr-FR"/>
              </w:rPr>
            </w:pPr>
            <w:r w:rsidRPr="00D159F5">
              <w:rPr>
                <w:rFonts w:asciiTheme="majorHAnsi" w:hAnsiTheme="majorHAnsi"/>
                <w:b/>
                <w:szCs w:val="20"/>
                <w:lang w:eastAsia="fr-FR"/>
              </w:rPr>
              <w:t>GRILLE D’EVALUATION DES EXTERNES</w:t>
            </w:r>
          </w:p>
        </w:tc>
      </w:tr>
      <w:tr w:rsidR="00D134F3" w:rsidRPr="001259A1">
        <w:tc>
          <w:tcPr>
            <w:tcW w:w="8222" w:type="dxa"/>
            <w:gridSpan w:val="2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 w:rsidRPr="001259A1">
              <w:rPr>
                <w:rFonts w:asciiTheme="majorHAnsi" w:hAnsiTheme="majorHAnsi"/>
                <w:szCs w:val="20"/>
                <w:lang w:eastAsia="fr-FR"/>
              </w:rPr>
              <w:t>1</w:t>
            </w:r>
          </w:p>
        </w:tc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2</w:t>
            </w:r>
          </w:p>
        </w:tc>
        <w:tc>
          <w:tcPr>
            <w:tcW w:w="567" w:type="dxa"/>
          </w:tcPr>
          <w:p w:rsidR="00D134F3" w:rsidRPr="001259A1" w:rsidRDefault="00B5311E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3</w:t>
            </w:r>
          </w:p>
        </w:tc>
        <w:tc>
          <w:tcPr>
            <w:tcW w:w="567" w:type="dxa"/>
          </w:tcPr>
          <w:p w:rsidR="00D134F3" w:rsidRPr="001259A1" w:rsidRDefault="00B5311E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4</w:t>
            </w:r>
          </w:p>
        </w:tc>
      </w:tr>
      <w:tr w:rsidR="00D134F3" w:rsidRPr="001259A1">
        <w:tc>
          <w:tcPr>
            <w:tcW w:w="10490" w:type="dxa"/>
            <w:gridSpan w:val="6"/>
          </w:tcPr>
          <w:p w:rsidR="00D134F3" w:rsidRPr="00D159F5" w:rsidRDefault="008D22AD" w:rsidP="00AF176F">
            <w:pPr>
              <w:spacing w:beforeLines="1" w:before="2" w:afterLines="1" w:after="2"/>
              <w:rPr>
                <w:rFonts w:asciiTheme="majorHAnsi" w:hAnsiTheme="majorHAnsi"/>
                <w:b/>
                <w:szCs w:val="20"/>
                <w:lang w:eastAsia="fr-FR"/>
              </w:rPr>
            </w:pPr>
            <w:r>
              <w:rPr>
                <w:rFonts w:asciiTheme="majorHAnsi" w:hAnsiTheme="majorHAnsi"/>
                <w:b/>
                <w:szCs w:val="20"/>
                <w:lang w:eastAsia="fr-FR"/>
              </w:rPr>
              <w:t xml:space="preserve">COOPERATEUR </w:t>
            </w:r>
            <w:r w:rsidR="005160F0">
              <w:rPr>
                <w:rFonts w:asciiTheme="majorHAnsi" w:hAnsiTheme="majorHAnsi"/>
                <w:b/>
                <w:szCs w:val="20"/>
                <w:lang w:eastAsia="fr-FR"/>
              </w:rPr>
              <w:t xml:space="preserve">/ PROFESSIONNALISME </w:t>
            </w:r>
          </w:p>
        </w:tc>
      </w:tr>
      <w:tr w:rsidR="00D134F3" w:rsidRPr="001259A1"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1.</w:t>
            </w:r>
          </w:p>
        </w:tc>
        <w:tc>
          <w:tcPr>
            <w:tcW w:w="7655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Assiduité</w:t>
            </w:r>
          </w:p>
        </w:tc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D134F3" w:rsidRPr="001259A1"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 xml:space="preserve">2. </w:t>
            </w:r>
          </w:p>
        </w:tc>
        <w:tc>
          <w:tcPr>
            <w:tcW w:w="7655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 w:rsidRPr="003F1DC0">
              <w:rPr>
                <w:rFonts w:asciiTheme="majorHAnsi" w:hAnsiTheme="majorHAnsi"/>
                <w:szCs w:val="20"/>
                <w:lang w:eastAsia="fr-FR"/>
              </w:rPr>
              <w:t xml:space="preserve">Relation avec le maître de stage et interaction avec l’équipe </w:t>
            </w:r>
            <w:r w:rsidR="00441A22">
              <w:rPr>
                <w:rFonts w:asciiTheme="majorHAnsi" w:hAnsiTheme="majorHAnsi"/>
                <w:szCs w:val="20"/>
                <w:lang w:eastAsia="fr-FR"/>
              </w:rPr>
              <w:t>de soin</w:t>
            </w:r>
          </w:p>
        </w:tc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D134F3" w:rsidRPr="001259A1" w:rsidRDefault="00D134F3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567" w:type="dxa"/>
          </w:tcPr>
          <w:p w:rsidR="00722298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3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 xml:space="preserve">. </w:t>
            </w:r>
          </w:p>
        </w:tc>
        <w:tc>
          <w:tcPr>
            <w:tcW w:w="7655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 w:rsidRPr="000E46B9">
              <w:rPr>
                <w:rFonts w:asciiTheme="majorHAnsi" w:hAnsiTheme="majorHAnsi"/>
                <w:szCs w:val="20"/>
                <w:lang w:eastAsia="fr-FR"/>
              </w:rPr>
              <w:t>Etablit des priorités dans ses activités de soin et de formation</w:t>
            </w: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10490" w:type="dxa"/>
            <w:gridSpan w:val="6"/>
          </w:tcPr>
          <w:p w:rsidR="00722298" w:rsidRPr="00D159F5" w:rsidRDefault="00722298" w:rsidP="00AF176F">
            <w:pPr>
              <w:spacing w:beforeLines="1" w:before="2" w:afterLines="1" w:after="2"/>
              <w:rPr>
                <w:rFonts w:asciiTheme="majorHAnsi" w:hAnsiTheme="majorHAnsi"/>
                <w:b/>
                <w:szCs w:val="20"/>
                <w:lang w:eastAsia="fr-FR"/>
              </w:rPr>
            </w:pPr>
            <w:r w:rsidRPr="00D159F5">
              <w:rPr>
                <w:rFonts w:asciiTheme="majorHAnsi" w:hAnsiTheme="majorHAnsi"/>
                <w:b/>
                <w:szCs w:val="20"/>
                <w:lang w:eastAsia="fr-FR"/>
              </w:rPr>
              <w:t>COMMUNICAT</w:t>
            </w:r>
            <w:r>
              <w:rPr>
                <w:rFonts w:asciiTheme="majorHAnsi" w:hAnsiTheme="majorHAnsi"/>
                <w:b/>
                <w:szCs w:val="20"/>
                <w:lang w:eastAsia="fr-FR"/>
              </w:rPr>
              <w:t>EUR</w:t>
            </w:r>
          </w:p>
        </w:tc>
      </w:tr>
      <w:tr w:rsidR="00722298" w:rsidRPr="001259A1">
        <w:tc>
          <w:tcPr>
            <w:tcW w:w="567" w:type="dxa"/>
          </w:tcPr>
          <w:p w:rsidR="00722298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4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 xml:space="preserve">. </w:t>
            </w:r>
          </w:p>
        </w:tc>
        <w:tc>
          <w:tcPr>
            <w:tcW w:w="7655" w:type="dxa"/>
          </w:tcPr>
          <w:p w:rsidR="00722298" w:rsidRPr="001259A1" w:rsidRDefault="00441A22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t>Etablit aisément une communication avec le patient</w:t>
            </w: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567" w:type="dxa"/>
          </w:tcPr>
          <w:p w:rsidR="00722298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5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 xml:space="preserve">Met en place une communication adaptée au patient </w:t>
            </w:r>
            <w:r w:rsidR="00441A22">
              <w:rPr>
                <w:rFonts w:asciiTheme="majorHAnsi" w:hAnsiTheme="majorHAnsi"/>
                <w:szCs w:val="20"/>
                <w:lang w:eastAsia="fr-FR"/>
              </w:rPr>
              <w:t>et à son environnement</w:t>
            </w: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567" w:type="dxa"/>
          </w:tcPr>
          <w:p w:rsidR="00722298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6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Tient compte du souhait et informe le patient et son entourage</w:t>
            </w: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10490" w:type="dxa"/>
            <w:gridSpan w:val="6"/>
          </w:tcPr>
          <w:p w:rsidR="00722298" w:rsidRPr="00D159F5" w:rsidRDefault="00722298" w:rsidP="00AF176F">
            <w:pPr>
              <w:spacing w:beforeLines="1" w:before="2" w:afterLines="1" w:after="2"/>
              <w:rPr>
                <w:rFonts w:asciiTheme="majorHAnsi" w:hAnsiTheme="majorHAnsi"/>
                <w:b/>
                <w:szCs w:val="20"/>
                <w:lang w:eastAsia="fr-FR"/>
              </w:rPr>
            </w:pPr>
            <w:r>
              <w:rPr>
                <w:rFonts w:asciiTheme="majorHAnsi" w:hAnsiTheme="majorHAnsi"/>
                <w:b/>
                <w:szCs w:val="20"/>
                <w:lang w:eastAsia="fr-FR"/>
              </w:rPr>
              <w:t>REFLEXIF</w:t>
            </w:r>
          </w:p>
        </w:tc>
      </w:tr>
      <w:tr w:rsidR="00722298" w:rsidRPr="001259A1">
        <w:tc>
          <w:tcPr>
            <w:tcW w:w="567" w:type="dxa"/>
          </w:tcPr>
          <w:p w:rsidR="00722298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7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Identifie ses limites de compétence et se donne les moyens de les faire évoluer</w:t>
            </w: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567" w:type="dxa"/>
          </w:tcPr>
          <w:p w:rsidR="00722298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8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Est dans une démarche régulière d’auto-évaluation</w:t>
            </w: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567" w:type="dxa"/>
          </w:tcPr>
          <w:p w:rsidR="00722298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9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1259A1" w:rsidRDefault="000452EE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hyperlink r:id="rId7" w:history="1">
              <w:r w:rsidR="00722298">
                <w:rPr>
                  <w:rFonts w:asciiTheme="majorHAnsi" w:hAnsiTheme="majorHAnsi"/>
                  <w:szCs w:val="20"/>
                  <w:lang w:eastAsia="fr-FR"/>
                </w:rPr>
                <w:t>Développe</w:t>
              </w:r>
              <w:r w:rsidR="00722298" w:rsidRPr="003F1DC0">
                <w:rPr>
                  <w:rFonts w:asciiTheme="majorHAnsi" w:hAnsiTheme="majorHAnsi"/>
                  <w:szCs w:val="20"/>
                  <w:lang w:eastAsia="fr-FR"/>
                </w:rPr>
                <w:t xml:space="preserve"> une capacité d'observation globale de la situation</w:t>
              </w:r>
            </w:hyperlink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10490" w:type="dxa"/>
            <w:gridSpan w:val="6"/>
          </w:tcPr>
          <w:p w:rsidR="00722298" w:rsidRPr="00D159F5" w:rsidRDefault="00722298" w:rsidP="00AF176F">
            <w:pPr>
              <w:spacing w:beforeLines="1" w:before="2" w:afterLines="1" w:after="2"/>
              <w:rPr>
                <w:rFonts w:asciiTheme="majorHAnsi" w:hAnsiTheme="majorHAnsi"/>
                <w:b/>
                <w:szCs w:val="20"/>
                <w:lang w:eastAsia="fr-FR"/>
              </w:rPr>
            </w:pPr>
            <w:r>
              <w:rPr>
                <w:rFonts w:asciiTheme="majorHAnsi" w:hAnsiTheme="majorHAnsi"/>
                <w:b/>
                <w:szCs w:val="20"/>
                <w:lang w:eastAsia="fr-FR"/>
              </w:rPr>
              <w:t>CLINICIEN</w:t>
            </w:r>
          </w:p>
        </w:tc>
      </w:tr>
      <w:tr w:rsidR="00722298" w:rsidRPr="001259A1">
        <w:tc>
          <w:tcPr>
            <w:tcW w:w="567" w:type="dxa"/>
          </w:tcPr>
          <w:p w:rsidR="00722298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10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0E46B9" w:rsidRDefault="000452EE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hyperlink r:id="rId8" w:history="1">
              <w:r w:rsidR="00722298">
                <w:rPr>
                  <w:rFonts w:asciiTheme="majorHAnsi" w:hAnsiTheme="majorHAnsi"/>
                  <w:szCs w:val="20"/>
                  <w:lang w:eastAsia="fr-FR"/>
                </w:rPr>
                <w:t>Explore</w:t>
              </w:r>
              <w:r w:rsidR="00722298" w:rsidRPr="003F1DC0">
                <w:rPr>
                  <w:rFonts w:asciiTheme="majorHAnsi" w:hAnsiTheme="majorHAnsi"/>
                  <w:szCs w:val="20"/>
                  <w:lang w:eastAsia="fr-FR"/>
                </w:rPr>
                <w:t xml:space="preserve"> les antécédents</w:t>
              </w:r>
            </w:hyperlink>
            <w:r w:rsidR="00722298" w:rsidRPr="000E46B9">
              <w:rPr>
                <w:rFonts w:asciiTheme="majorHAnsi" w:hAnsiTheme="majorHAnsi"/>
                <w:szCs w:val="20"/>
                <w:lang w:eastAsia="fr-FR"/>
              </w:rPr>
              <w:t xml:space="preserve"> et recueille l’anamnèse</w:t>
            </w: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567" w:type="dxa"/>
          </w:tcPr>
          <w:p w:rsidR="00722298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11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0E46B9" w:rsidRDefault="000452EE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hyperlink r:id="rId9" w:history="1">
              <w:r w:rsidR="00722298">
                <w:rPr>
                  <w:rFonts w:asciiTheme="majorHAnsi" w:hAnsiTheme="majorHAnsi"/>
                  <w:szCs w:val="20"/>
                  <w:lang w:eastAsia="fr-FR"/>
                </w:rPr>
                <w:t xml:space="preserve">Réalise un </w:t>
              </w:r>
              <w:r w:rsidR="00722298" w:rsidRPr="003F1DC0">
                <w:rPr>
                  <w:rFonts w:asciiTheme="majorHAnsi" w:hAnsiTheme="majorHAnsi"/>
                  <w:szCs w:val="20"/>
                  <w:lang w:eastAsia="fr-FR"/>
                </w:rPr>
                <w:t>examen somatique adapté</w:t>
              </w:r>
            </w:hyperlink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567" w:type="dxa"/>
          </w:tcPr>
          <w:p w:rsidR="00722298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12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0E46B9" w:rsidRDefault="000452EE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hyperlink r:id="rId10" w:history="1">
              <w:r w:rsidR="00722298">
                <w:rPr>
                  <w:rFonts w:asciiTheme="majorHAnsi" w:hAnsiTheme="majorHAnsi"/>
                  <w:szCs w:val="20"/>
                  <w:lang w:eastAsia="fr-FR"/>
                </w:rPr>
                <w:t>Présente son raisonnement clinique de manière claire</w:t>
              </w:r>
            </w:hyperlink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567" w:type="dxa"/>
          </w:tcPr>
          <w:p w:rsidR="00722298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13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0E46B9" w:rsidRDefault="006524FD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Mène</w:t>
            </w:r>
            <w:r w:rsidR="00722298" w:rsidRPr="00E973CB">
              <w:rPr>
                <w:rFonts w:asciiTheme="majorHAnsi" w:hAnsiTheme="majorHAnsi"/>
                <w:szCs w:val="20"/>
                <w:lang w:eastAsia="fr-FR"/>
              </w:rPr>
              <w:t xml:space="preserve"> un raisonnement diagnostique logique en fonction de ses connaissances </w:t>
            </w: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E973CB">
        <w:tc>
          <w:tcPr>
            <w:tcW w:w="567" w:type="dxa"/>
          </w:tcPr>
          <w:p w:rsidR="00722298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14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1259A1" w:rsidRDefault="000452EE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hyperlink r:id="rId11" w:history="1">
              <w:r w:rsidR="00722298">
                <w:rPr>
                  <w:rFonts w:asciiTheme="majorHAnsi" w:hAnsiTheme="majorHAnsi"/>
                  <w:szCs w:val="20"/>
                  <w:lang w:eastAsia="fr-FR"/>
                </w:rPr>
                <w:t>Diagnostique</w:t>
              </w:r>
              <w:r w:rsidR="00722298" w:rsidRPr="003F1DC0">
                <w:rPr>
                  <w:rFonts w:asciiTheme="majorHAnsi" w:hAnsiTheme="majorHAnsi"/>
                  <w:szCs w:val="20"/>
                  <w:lang w:eastAsia="fr-FR"/>
                </w:rPr>
                <w:t xml:space="preserve"> les urgence</w:t>
              </w:r>
              <w:r w:rsidR="00820F0F">
                <w:rPr>
                  <w:rFonts w:asciiTheme="majorHAnsi" w:hAnsiTheme="majorHAnsi"/>
                  <w:szCs w:val="20"/>
                  <w:lang w:eastAsia="fr-FR"/>
                </w:rPr>
                <w:t>s</w:t>
              </w:r>
              <w:r w:rsidR="00722298" w:rsidRPr="003F1DC0">
                <w:rPr>
                  <w:rFonts w:asciiTheme="majorHAnsi" w:hAnsiTheme="majorHAnsi"/>
                  <w:szCs w:val="20"/>
                  <w:lang w:eastAsia="fr-FR"/>
                </w:rPr>
                <w:t xml:space="preserve"> et pathologies les plus fréquentes</w:t>
              </w:r>
            </w:hyperlink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567" w:type="dxa"/>
          </w:tcPr>
          <w:p w:rsidR="00722298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15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1259A1" w:rsidRDefault="000452EE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hyperlink r:id="rId12" w:history="1">
              <w:r w:rsidR="00722298">
                <w:rPr>
                  <w:rFonts w:asciiTheme="majorHAnsi" w:hAnsiTheme="majorHAnsi"/>
                  <w:szCs w:val="20"/>
                  <w:lang w:eastAsia="fr-FR"/>
                </w:rPr>
                <w:t>Intègre</w:t>
              </w:r>
              <w:r w:rsidR="00722298" w:rsidRPr="003F1DC0">
                <w:rPr>
                  <w:rFonts w:asciiTheme="majorHAnsi" w:hAnsiTheme="majorHAnsi"/>
                  <w:szCs w:val="20"/>
                  <w:lang w:eastAsia="fr-FR"/>
                </w:rPr>
                <w:t xml:space="preserve"> la notion de</w:t>
              </w:r>
              <w:r w:rsidR="006524FD">
                <w:rPr>
                  <w:rFonts w:asciiTheme="majorHAnsi" w:hAnsiTheme="majorHAnsi"/>
                  <w:szCs w:val="20"/>
                  <w:lang w:eastAsia="fr-FR"/>
                </w:rPr>
                <w:t xml:space="preserve"> bénéfice/risque </w:t>
              </w:r>
              <w:r w:rsidR="00722298" w:rsidRPr="003F1DC0">
                <w:rPr>
                  <w:rFonts w:asciiTheme="majorHAnsi" w:hAnsiTheme="majorHAnsi"/>
                  <w:szCs w:val="20"/>
                  <w:lang w:eastAsia="fr-FR"/>
                </w:rPr>
                <w:t>pour le patient</w:t>
              </w:r>
            </w:hyperlink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567" w:type="dxa"/>
          </w:tcPr>
          <w:p w:rsidR="00722298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16.</w:t>
            </w:r>
          </w:p>
        </w:tc>
        <w:tc>
          <w:tcPr>
            <w:tcW w:w="7655" w:type="dxa"/>
          </w:tcPr>
          <w:p w:rsidR="00722298" w:rsidRPr="000E46B9" w:rsidRDefault="000452EE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hyperlink r:id="rId13" w:history="1">
              <w:r w:rsidR="00722298">
                <w:rPr>
                  <w:rFonts w:asciiTheme="majorHAnsi" w:hAnsiTheme="majorHAnsi"/>
                  <w:szCs w:val="20"/>
                  <w:lang w:eastAsia="fr-FR"/>
                </w:rPr>
                <w:t xml:space="preserve">Participe </w:t>
              </w:r>
              <w:r w:rsidR="00722298" w:rsidRPr="003F1DC0">
                <w:rPr>
                  <w:rFonts w:asciiTheme="majorHAnsi" w:hAnsiTheme="majorHAnsi"/>
                  <w:szCs w:val="20"/>
                  <w:lang w:eastAsia="fr-FR"/>
                </w:rPr>
                <w:t>à l'éducation thérapeutique du patient et de son entourage</w:t>
              </w:r>
            </w:hyperlink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567" w:type="dxa"/>
          </w:tcPr>
          <w:p w:rsidR="00722298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17</w:t>
            </w:r>
            <w:r w:rsidR="00722298">
              <w:rPr>
                <w:rFonts w:asciiTheme="majorHAnsi" w:hAnsiTheme="majorHAnsi"/>
                <w:szCs w:val="20"/>
                <w:lang w:eastAsia="fr-FR"/>
              </w:rPr>
              <w:t>.</w:t>
            </w:r>
          </w:p>
        </w:tc>
        <w:tc>
          <w:tcPr>
            <w:tcW w:w="7655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Gère son stress</w:t>
            </w: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5160F0" w:rsidRPr="001259A1">
        <w:tc>
          <w:tcPr>
            <w:tcW w:w="10490" w:type="dxa"/>
            <w:gridSpan w:val="6"/>
          </w:tcPr>
          <w:p w:rsidR="005160F0" w:rsidRPr="00722298" w:rsidRDefault="005160F0" w:rsidP="00AF176F">
            <w:pPr>
              <w:spacing w:beforeLines="1" w:before="2" w:afterLines="1" w:after="2"/>
              <w:rPr>
                <w:rFonts w:asciiTheme="majorHAnsi" w:hAnsiTheme="majorHAnsi"/>
                <w:b/>
                <w:szCs w:val="20"/>
                <w:lang w:eastAsia="fr-FR"/>
              </w:rPr>
            </w:pPr>
            <w:r w:rsidRPr="00722298">
              <w:rPr>
                <w:rFonts w:asciiTheme="majorHAnsi" w:hAnsiTheme="majorHAnsi"/>
                <w:b/>
                <w:szCs w:val="20"/>
                <w:lang w:eastAsia="fr-FR"/>
              </w:rPr>
              <w:t>RESPONSABLE SUR LE PLAN ETHIQUE ET DEONTOLOGIQUE</w:t>
            </w:r>
          </w:p>
        </w:tc>
      </w:tr>
      <w:tr w:rsidR="005160F0" w:rsidRPr="001259A1">
        <w:tc>
          <w:tcPr>
            <w:tcW w:w="567" w:type="dxa"/>
          </w:tcPr>
          <w:p w:rsidR="005160F0" w:rsidRPr="001259A1" w:rsidRDefault="000E46B9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18</w:t>
            </w:r>
            <w:r w:rsidR="005160F0">
              <w:rPr>
                <w:rFonts w:asciiTheme="majorHAnsi" w:hAnsiTheme="majorHAnsi"/>
                <w:szCs w:val="20"/>
                <w:lang w:eastAsia="fr-FR"/>
              </w:rPr>
              <w:t xml:space="preserve">. </w:t>
            </w:r>
          </w:p>
        </w:tc>
        <w:tc>
          <w:tcPr>
            <w:tcW w:w="7655" w:type="dxa"/>
          </w:tcPr>
          <w:p w:rsidR="005160F0" w:rsidRPr="001259A1" w:rsidRDefault="005160F0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 w:rsidRPr="000E46B9">
              <w:rPr>
                <w:rFonts w:asciiTheme="majorHAnsi" w:hAnsiTheme="majorHAnsi"/>
                <w:szCs w:val="20"/>
                <w:lang w:eastAsia="fr-FR"/>
              </w:rPr>
              <w:t>Respecte les principes de déontologie médicale</w:t>
            </w:r>
          </w:p>
        </w:tc>
        <w:tc>
          <w:tcPr>
            <w:tcW w:w="567" w:type="dxa"/>
          </w:tcPr>
          <w:p w:rsidR="005160F0" w:rsidRPr="001259A1" w:rsidRDefault="005160F0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5160F0" w:rsidRPr="001259A1" w:rsidRDefault="005160F0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5160F0" w:rsidRPr="001259A1" w:rsidRDefault="005160F0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5160F0" w:rsidRPr="001259A1" w:rsidRDefault="005160F0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10490" w:type="dxa"/>
            <w:gridSpan w:val="6"/>
          </w:tcPr>
          <w:p w:rsidR="00722298" w:rsidRPr="00722298" w:rsidRDefault="00722298" w:rsidP="00AF176F">
            <w:pPr>
              <w:spacing w:beforeLines="1" w:before="2" w:afterLines="1" w:after="2"/>
              <w:rPr>
                <w:rFonts w:asciiTheme="majorHAnsi" w:hAnsiTheme="majorHAnsi"/>
                <w:b/>
                <w:szCs w:val="20"/>
                <w:lang w:eastAsia="fr-FR"/>
              </w:rPr>
            </w:pPr>
            <w:r w:rsidRPr="00722298">
              <w:rPr>
                <w:rFonts w:asciiTheme="majorHAnsi" w:hAnsiTheme="majorHAnsi"/>
                <w:b/>
                <w:szCs w:val="20"/>
                <w:lang w:eastAsia="fr-FR"/>
              </w:rPr>
              <w:t>ACTEUR DE SANTE PUBLIQUE</w:t>
            </w:r>
          </w:p>
        </w:tc>
      </w:tr>
      <w:tr w:rsidR="00722298" w:rsidRPr="001259A1">
        <w:tc>
          <w:tcPr>
            <w:tcW w:w="567" w:type="dxa"/>
          </w:tcPr>
          <w:p w:rsidR="00722298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>19.</w:t>
            </w:r>
          </w:p>
        </w:tc>
        <w:tc>
          <w:tcPr>
            <w:tcW w:w="7655" w:type="dxa"/>
          </w:tcPr>
          <w:p w:rsidR="00722298" w:rsidRDefault="000452EE" w:rsidP="00AF176F">
            <w:pPr>
              <w:spacing w:beforeLines="1" w:before="2" w:afterLines="1" w:after="2"/>
              <w:jc w:val="center"/>
            </w:pPr>
            <w:hyperlink r:id="rId14" w:history="1">
              <w:r w:rsidR="00722298">
                <w:rPr>
                  <w:rFonts w:asciiTheme="majorHAnsi" w:hAnsiTheme="majorHAnsi"/>
                  <w:szCs w:val="20"/>
                  <w:lang w:eastAsia="fr-FR"/>
                </w:rPr>
                <w:t>Evoque</w:t>
              </w:r>
              <w:r w:rsidR="00722298" w:rsidRPr="003F1DC0">
                <w:rPr>
                  <w:rFonts w:asciiTheme="majorHAnsi" w:hAnsiTheme="majorHAnsi"/>
                  <w:szCs w:val="20"/>
                  <w:lang w:eastAsia="fr-FR"/>
                </w:rPr>
                <w:t xml:space="preserve"> la prévention</w:t>
              </w:r>
            </w:hyperlink>
            <w:r w:rsidR="00722298">
              <w:t xml:space="preserve"> </w:t>
            </w: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10490" w:type="dxa"/>
            <w:gridSpan w:val="6"/>
          </w:tcPr>
          <w:p w:rsidR="00722298" w:rsidRPr="008D22AD" w:rsidRDefault="00722298" w:rsidP="00AF176F">
            <w:pPr>
              <w:spacing w:beforeLines="1" w:before="2" w:afterLines="1" w:after="2"/>
              <w:rPr>
                <w:rFonts w:asciiTheme="majorHAnsi" w:hAnsiTheme="majorHAnsi"/>
                <w:b/>
                <w:szCs w:val="20"/>
                <w:lang w:eastAsia="fr-FR"/>
              </w:rPr>
            </w:pPr>
            <w:r w:rsidRPr="008D22AD">
              <w:rPr>
                <w:rFonts w:asciiTheme="majorHAnsi" w:hAnsiTheme="majorHAnsi"/>
                <w:b/>
                <w:szCs w:val="20"/>
                <w:lang w:eastAsia="fr-FR"/>
              </w:rPr>
              <w:t>SCIENTIFIQUE</w:t>
            </w:r>
          </w:p>
        </w:tc>
      </w:tr>
      <w:tr w:rsidR="00722298" w:rsidRPr="001259A1">
        <w:tc>
          <w:tcPr>
            <w:tcW w:w="567" w:type="dxa"/>
          </w:tcPr>
          <w:p w:rsidR="00722298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lastRenderedPageBreak/>
              <w:t>20.</w:t>
            </w:r>
          </w:p>
        </w:tc>
        <w:tc>
          <w:tcPr>
            <w:tcW w:w="7655" w:type="dxa"/>
          </w:tcPr>
          <w:p w:rsidR="00722298" w:rsidRDefault="000452EE" w:rsidP="00AF176F">
            <w:pPr>
              <w:spacing w:beforeLines="1" w:before="2" w:afterLines="1" w:after="2"/>
              <w:jc w:val="center"/>
            </w:pPr>
            <w:hyperlink r:id="rId15" w:history="1">
              <w:r w:rsidR="00722298">
                <w:rPr>
                  <w:rFonts w:asciiTheme="majorHAnsi" w:hAnsiTheme="majorHAnsi"/>
                  <w:szCs w:val="20"/>
                  <w:lang w:eastAsia="fr-FR"/>
                </w:rPr>
                <w:t>Intègre</w:t>
              </w:r>
              <w:r w:rsidR="00722298" w:rsidRPr="003F1DC0">
                <w:rPr>
                  <w:rFonts w:asciiTheme="majorHAnsi" w:hAnsiTheme="majorHAnsi"/>
                  <w:szCs w:val="20"/>
                  <w:lang w:eastAsia="fr-FR"/>
                </w:rPr>
                <w:t xml:space="preserve"> </w:t>
              </w:r>
              <w:r w:rsidR="00722298">
                <w:rPr>
                  <w:rFonts w:asciiTheme="majorHAnsi" w:hAnsiTheme="majorHAnsi"/>
                  <w:szCs w:val="20"/>
                  <w:lang w:eastAsia="fr-FR"/>
                </w:rPr>
                <w:t>la place des</w:t>
              </w:r>
              <w:bookmarkStart w:id="0" w:name="_GoBack"/>
              <w:bookmarkEnd w:id="0"/>
              <w:r w:rsidR="00722298">
                <w:rPr>
                  <w:rFonts w:asciiTheme="majorHAnsi" w:hAnsiTheme="majorHAnsi"/>
                  <w:szCs w:val="20"/>
                  <w:lang w:eastAsia="fr-FR"/>
                </w:rPr>
                <w:t xml:space="preserve"> données scientifiques dans le raisonnement médical</w:t>
              </w:r>
            </w:hyperlink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  <w:tc>
          <w:tcPr>
            <w:tcW w:w="567" w:type="dxa"/>
          </w:tcPr>
          <w:p w:rsidR="00722298" w:rsidRPr="001259A1" w:rsidRDefault="00722298" w:rsidP="00AF176F">
            <w:pPr>
              <w:spacing w:beforeLines="1" w:before="2" w:afterLines="1" w:after="2"/>
              <w:jc w:val="center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10490" w:type="dxa"/>
            <w:gridSpan w:val="6"/>
          </w:tcPr>
          <w:p w:rsidR="00722298" w:rsidRPr="00D159F5" w:rsidRDefault="00722298" w:rsidP="00AF176F">
            <w:pPr>
              <w:spacing w:beforeLines="1" w:before="2" w:afterLines="1" w:after="2"/>
              <w:rPr>
                <w:rFonts w:asciiTheme="majorHAnsi" w:hAnsiTheme="majorHAnsi"/>
                <w:b/>
                <w:szCs w:val="20"/>
                <w:lang w:eastAsia="fr-FR"/>
              </w:rPr>
            </w:pPr>
            <w:r w:rsidRPr="00D159F5">
              <w:rPr>
                <w:rFonts w:asciiTheme="majorHAnsi" w:hAnsiTheme="majorHAnsi"/>
                <w:b/>
                <w:szCs w:val="20"/>
                <w:lang w:eastAsia="fr-FR"/>
              </w:rPr>
              <w:t>OBSERVATIONS EVENTUELLES</w:t>
            </w:r>
          </w:p>
        </w:tc>
      </w:tr>
      <w:tr w:rsidR="00722298" w:rsidRPr="001259A1">
        <w:tc>
          <w:tcPr>
            <w:tcW w:w="10490" w:type="dxa"/>
            <w:gridSpan w:val="6"/>
          </w:tcPr>
          <w:p w:rsidR="00722298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 xml:space="preserve">Aspects positifs : </w:t>
            </w:r>
          </w:p>
          <w:p w:rsidR="00722298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</w:p>
          <w:p w:rsidR="00722298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</w:p>
          <w:p w:rsidR="00722298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10490" w:type="dxa"/>
            <w:gridSpan w:val="6"/>
          </w:tcPr>
          <w:p w:rsidR="00722298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 xml:space="preserve">Points à améliorer : </w:t>
            </w:r>
          </w:p>
          <w:p w:rsidR="00722298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</w:p>
          <w:p w:rsidR="00722298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</w:p>
          <w:p w:rsidR="00722298" w:rsidRPr="001259A1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  <w:tr w:rsidR="00722298" w:rsidRPr="001259A1">
        <w:tc>
          <w:tcPr>
            <w:tcW w:w="10490" w:type="dxa"/>
            <w:gridSpan w:val="6"/>
          </w:tcPr>
          <w:p w:rsidR="00722298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  <w:r>
              <w:rPr>
                <w:rFonts w:asciiTheme="majorHAnsi" w:hAnsiTheme="majorHAnsi"/>
                <w:szCs w:val="20"/>
                <w:lang w:eastAsia="fr-FR"/>
              </w:rPr>
              <w:t xml:space="preserve">Difficultés rencontrées : </w:t>
            </w:r>
          </w:p>
          <w:p w:rsidR="00722298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</w:p>
          <w:p w:rsidR="00722298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</w:p>
          <w:p w:rsidR="00722298" w:rsidRPr="001259A1" w:rsidRDefault="00722298" w:rsidP="00AF176F">
            <w:pPr>
              <w:spacing w:beforeLines="1" w:before="2" w:afterLines="1" w:after="2"/>
              <w:rPr>
                <w:rFonts w:asciiTheme="majorHAnsi" w:hAnsiTheme="majorHAnsi"/>
                <w:szCs w:val="20"/>
                <w:lang w:eastAsia="fr-FR"/>
              </w:rPr>
            </w:pPr>
          </w:p>
        </w:tc>
      </w:tr>
    </w:tbl>
    <w:p w:rsidR="005833AA" w:rsidRDefault="005833AA" w:rsidP="005833AA">
      <w:pPr>
        <w:jc w:val="center"/>
        <w:rPr>
          <w:sz w:val="28"/>
          <w:szCs w:val="28"/>
        </w:rPr>
      </w:pPr>
    </w:p>
    <w:p w:rsidR="004F02B1" w:rsidRDefault="004F02B1" w:rsidP="004F02B1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Souhaitez-vous être contacté(e) par le DUMG ?      Oui  </w:t>
      </w:r>
      <w:r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        Non      </w:t>
      </w:r>
      <w:r>
        <w:rPr>
          <w:sz w:val="28"/>
          <w:szCs w:val="28"/>
        </w:rPr>
        <w:sym w:font="Webdings" w:char="F063"/>
      </w:r>
    </w:p>
    <w:p w:rsidR="004F02B1" w:rsidRDefault="004F02B1" w:rsidP="004F02B1">
      <w:pPr>
        <w:rPr>
          <w:sz w:val="28"/>
          <w:szCs w:val="28"/>
        </w:rPr>
      </w:pPr>
    </w:p>
    <w:p w:rsidR="00C438EC" w:rsidRDefault="00C438EC" w:rsidP="00E14A20">
      <w:pPr>
        <w:ind w:left="-709" w:firstLine="709"/>
        <w:rPr>
          <w:sz w:val="28"/>
          <w:szCs w:val="28"/>
        </w:rPr>
      </w:pPr>
      <w:r>
        <w:rPr>
          <w:sz w:val="28"/>
          <w:szCs w:val="28"/>
        </w:rPr>
        <w:t xml:space="preserve">Signature du Maître de stage                 </w:t>
      </w:r>
      <w:r w:rsidR="00E14A2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Signature de l'étudiant</w:t>
      </w:r>
    </w:p>
    <w:p w:rsidR="00D134F3" w:rsidRDefault="00D134F3" w:rsidP="00660830">
      <w:pPr>
        <w:rPr>
          <w:sz w:val="28"/>
          <w:szCs w:val="28"/>
        </w:rPr>
      </w:pPr>
    </w:p>
    <w:p w:rsidR="00E14A20" w:rsidRDefault="00E14A20" w:rsidP="00660830">
      <w:pPr>
        <w:rPr>
          <w:sz w:val="28"/>
          <w:szCs w:val="28"/>
        </w:rPr>
      </w:pPr>
    </w:p>
    <w:p w:rsidR="00660830" w:rsidRDefault="00660830" w:rsidP="00660830">
      <w:pPr>
        <w:rPr>
          <w:sz w:val="28"/>
          <w:szCs w:val="28"/>
        </w:rPr>
      </w:pPr>
    </w:p>
    <w:p w:rsidR="00394B86" w:rsidRDefault="00B5311E" w:rsidP="00660830">
      <w:pPr>
        <w:rPr>
          <w:sz w:val="28"/>
          <w:szCs w:val="28"/>
        </w:rPr>
      </w:pPr>
      <w:r>
        <w:rPr>
          <w:sz w:val="28"/>
          <w:szCs w:val="28"/>
        </w:rPr>
        <w:t>*1 = insuffisant  2 = moyen  3 = bien  4</w:t>
      </w:r>
      <w:r w:rsidR="00810381">
        <w:rPr>
          <w:sz w:val="28"/>
          <w:szCs w:val="28"/>
        </w:rPr>
        <w:t xml:space="preserve"> </w:t>
      </w:r>
      <w:r w:rsidR="00C438EC">
        <w:rPr>
          <w:sz w:val="28"/>
          <w:szCs w:val="28"/>
        </w:rPr>
        <w:t xml:space="preserve">= très bien   </w:t>
      </w:r>
    </w:p>
    <w:p w:rsidR="00562FB5" w:rsidRDefault="00C438EC" w:rsidP="0066083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562FB5" w:rsidRPr="0010330E" w:rsidRDefault="00562FB5" w:rsidP="00441A22">
      <w:pPr>
        <w:jc w:val="both"/>
        <w:rPr>
          <w:i/>
          <w:sz w:val="28"/>
          <w:szCs w:val="28"/>
        </w:rPr>
      </w:pPr>
      <w:r w:rsidRPr="0010330E">
        <w:rPr>
          <w:i/>
          <w:sz w:val="28"/>
          <w:szCs w:val="28"/>
        </w:rPr>
        <w:t xml:space="preserve">Les items d’évaluation et les termes utilisés sont inspirés de LISA, sur le site de l’UNESS. </w:t>
      </w:r>
      <w:r w:rsidR="0010330E" w:rsidRPr="00394B86">
        <w:rPr>
          <w:i/>
          <w:sz w:val="28"/>
          <w:szCs w:val="28"/>
        </w:rPr>
        <w:t xml:space="preserve">L'outil </w:t>
      </w:r>
      <w:proofErr w:type="spellStart"/>
      <w:r w:rsidR="0010330E" w:rsidRPr="00394B86">
        <w:rPr>
          <w:i/>
          <w:sz w:val="28"/>
          <w:szCs w:val="28"/>
        </w:rPr>
        <w:t>LiSA</w:t>
      </w:r>
      <w:proofErr w:type="spellEnd"/>
      <w:r w:rsidR="0010330E" w:rsidRPr="00394B86">
        <w:rPr>
          <w:i/>
          <w:sz w:val="28"/>
          <w:szCs w:val="28"/>
        </w:rPr>
        <w:t xml:space="preserve"> est une solution destinée à accompagner la mise en œuvre de l'approche par compétences dans le 2ème cycle des études médicales. </w:t>
      </w:r>
    </w:p>
    <w:sectPr w:rsidR="00562FB5" w:rsidRPr="0010330E" w:rsidSect="00107290">
      <w:headerReference w:type="default" r:id="rId1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2EE" w:rsidRDefault="000452EE" w:rsidP="005833AA">
      <w:pPr>
        <w:spacing w:after="0" w:line="240" w:lineRule="auto"/>
      </w:pPr>
      <w:r>
        <w:separator/>
      </w:r>
    </w:p>
  </w:endnote>
  <w:endnote w:type="continuationSeparator" w:id="0">
    <w:p w:rsidR="000452EE" w:rsidRDefault="000452EE" w:rsidP="00583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2EE" w:rsidRDefault="000452EE" w:rsidP="005833AA">
      <w:pPr>
        <w:spacing w:after="0" w:line="240" w:lineRule="auto"/>
      </w:pPr>
      <w:r>
        <w:separator/>
      </w:r>
    </w:p>
  </w:footnote>
  <w:footnote w:type="continuationSeparator" w:id="0">
    <w:p w:rsidR="000452EE" w:rsidRDefault="000452EE" w:rsidP="00583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E96" w:rsidRDefault="00241E96" w:rsidP="005833AA">
    <w:pPr>
      <w:pStyle w:val="En-tte"/>
      <w:tabs>
        <w:tab w:val="clear" w:pos="9072"/>
        <w:tab w:val="right" w:pos="9923"/>
      </w:tabs>
      <w:ind w:right="-851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-563245</wp:posOffset>
          </wp:positionH>
          <wp:positionV relativeFrom="paragraph">
            <wp:posOffset>-5080</wp:posOffset>
          </wp:positionV>
          <wp:extent cx="1073150" cy="838200"/>
          <wp:effectExtent l="19050" t="0" r="0" b="0"/>
          <wp:wrapTopAndBottom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>
          <wp:extent cx="1459271" cy="990600"/>
          <wp:effectExtent l="19050" t="0" r="7579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71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25BCA"/>
    <w:multiLevelType w:val="multilevel"/>
    <w:tmpl w:val="5FC6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33854"/>
    <w:multiLevelType w:val="multilevel"/>
    <w:tmpl w:val="70B2D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A5E2F"/>
    <w:multiLevelType w:val="multilevel"/>
    <w:tmpl w:val="0C1C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B7422"/>
    <w:multiLevelType w:val="multilevel"/>
    <w:tmpl w:val="1816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44F01"/>
    <w:multiLevelType w:val="multilevel"/>
    <w:tmpl w:val="463C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32CEC"/>
    <w:multiLevelType w:val="multilevel"/>
    <w:tmpl w:val="3016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AF7917"/>
    <w:multiLevelType w:val="multilevel"/>
    <w:tmpl w:val="55A4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7461B"/>
    <w:multiLevelType w:val="multilevel"/>
    <w:tmpl w:val="8592A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50A4C"/>
    <w:multiLevelType w:val="multilevel"/>
    <w:tmpl w:val="73A2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F13001"/>
    <w:multiLevelType w:val="multilevel"/>
    <w:tmpl w:val="91060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AA"/>
    <w:rsid w:val="000452EE"/>
    <w:rsid w:val="00054B87"/>
    <w:rsid w:val="000E46B9"/>
    <w:rsid w:val="0010330E"/>
    <w:rsid w:val="00107290"/>
    <w:rsid w:val="00112C42"/>
    <w:rsid w:val="0016649D"/>
    <w:rsid w:val="001E56B2"/>
    <w:rsid w:val="00241E96"/>
    <w:rsid w:val="0026561E"/>
    <w:rsid w:val="002A2AD5"/>
    <w:rsid w:val="0034730A"/>
    <w:rsid w:val="00394B86"/>
    <w:rsid w:val="00430B9C"/>
    <w:rsid w:val="00441A22"/>
    <w:rsid w:val="004C2F29"/>
    <w:rsid w:val="004F02B1"/>
    <w:rsid w:val="005160F0"/>
    <w:rsid w:val="00562FB5"/>
    <w:rsid w:val="005833AA"/>
    <w:rsid w:val="006524FD"/>
    <w:rsid w:val="00660830"/>
    <w:rsid w:val="006A595B"/>
    <w:rsid w:val="00722298"/>
    <w:rsid w:val="007C15EB"/>
    <w:rsid w:val="00810381"/>
    <w:rsid w:val="00820F0F"/>
    <w:rsid w:val="008267E2"/>
    <w:rsid w:val="00834FA5"/>
    <w:rsid w:val="008A674D"/>
    <w:rsid w:val="008D22AD"/>
    <w:rsid w:val="009A40DD"/>
    <w:rsid w:val="009D0E5B"/>
    <w:rsid w:val="00A12333"/>
    <w:rsid w:val="00A34A45"/>
    <w:rsid w:val="00AF176F"/>
    <w:rsid w:val="00B5311E"/>
    <w:rsid w:val="00C438EC"/>
    <w:rsid w:val="00D0150E"/>
    <w:rsid w:val="00D134F3"/>
    <w:rsid w:val="00E14A20"/>
    <w:rsid w:val="00E61294"/>
    <w:rsid w:val="00E703ED"/>
    <w:rsid w:val="00E71297"/>
    <w:rsid w:val="00E973CB"/>
    <w:rsid w:val="00ED021F"/>
    <w:rsid w:val="00F1494B"/>
    <w:rsid w:val="00F545BA"/>
    <w:rsid w:val="00FF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80EAD"/>
  <w15:docId w15:val="{93551B2E-D81A-CA4F-A6E0-663056A5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2333"/>
  </w:style>
  <w:style w:type="paragraph" w:styleId="Titre3">
    <w:name w:val="heading 3"/>
    <w:basedOn w:val="Normal"/>
    <w:link w:val="Titre3Car"/>
    <w:uiPriority w:val="9"/>
    <w:rsid w:val="00D134F3"/>
    <w:pPr>
      <w:spacing w:beforeLines="1" w:afterLines="1" w:line="240" w:lineRule="auto"/>
      <w:outlineLvl w:val="2"/>
    </w:pPr>
    <w:rPr>
      <w:rFonts w:ascii="Times" w:hAnsi="Times"/>
      <w:b/>
      <w:sz w:val="27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83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33AA"/>
  </w:style>
  <w:style w:type="paragraph" w:styleId="Pieddepage">
    <w:name w:val="footer"/>
    <w:basedOn w:val="Normal"/>
    <w:link w:val="PieddepageCar"/>
    <w:uiPriority w:val="99"/>
    <w:semiHidden/>
    <w:unhideWhenUsed/>
    <w:rsid w:val="00583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833AA"/>
  </w:style>
  <w:style w:type="paragraph" w:styleId="Textedebulles">
    <w:name w:val="Balloon Text"/>
    <w:basedOn w:val="Normal"/>
    <w:link w:val="TextedebullesCar"/>
    <w:uiPriority w:val="99"/>
    <w:semiHidden/>
    <w:unhideWhenUsed/>
    <w:rsid w:val="00583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33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8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438EC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D134F3"/>
    <w:rPr>
      <w:rFonts w:ascii="Times" w:hAnsi="Times"/>
      <w:b/>
      <w:sz w:val="27"/>
      <w:szCs w:val="20"/>
      <w:lang w:eastAsia="fr-FR"/>
    </w:rPr>
  </w:style>
  <w:style w:type="character" w:styleId="Lienhypertexte">
    <w:name w:val="Hyperlink"/>
    <w:basedOn w:val="Policepardfaut"/>
    <w:uiPriority w:val="99"/>
    <w:rsid w:val="00D134F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D13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des.uness.fr/lisa/Explorer_les_ant%C3%A9c%C3%A9dents" TargetMode="External"/><Relationship Id="rId13" Type="http://schemas.openxmlformats.org/officeDocument/2006/relationships/hyperlink" Target="https://sides.uness.fr/lisa/Participer_%C3%A0_l%27%C3%A9ducation_th%C3%A9rapeutique_du_patient_et_de_son_entourag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des.uness.fr/lisa/D%C3%A9velopper_une_capacit%C3%A9_d%27observation_globale_de_la_situation" TargetMode="External"/><Relationship Id="rId12" Type="http://schemas.openxmlformats.org/officeDocument/2006/relationships/hyperlink" Target="https://sides.uness.fr/lisa/Int%C3%A8grer_la_notion_de_b%C3%A9n%C3%A9fice_risque_et_de_s%C3%A9curit%C3%A9_pour_le_patien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des.uness.fr/lisa/Diagnostiquer_les_urgence_et_pathologies_les_plus_fr%C3%A9quent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ides.uness.fr/lisa/Int%C3%A9grer_des_donn%C3%A9es_sceintifiques_dans_sa_pratique" TargetMode="External"/><Relationship Id="rId10" Type="http://schemas.openxmlformats.org/officeDocument/2006/relationships/hyperlink" Target="https://sides.uness.fr/lisa/Appuyer_son_raisonnement_clinique_sur_des_concepts_relatifs_%C3%A0_la_m%C3%A9decine_factuel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des.uness.fr/lisa/R%C3%A9aliser_l%27examen_somatique_dadpt%C3%A9" TargetMode="External"/><Relationship Id="rId14" Type="http://schemas.openxmlformats.org/officeDocument/2006/relationships/hyperlink" Target="https://sides.uness.fr/lisa/Savoir_faire_de_la_pr%C3%A9ven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</dc:creator>
  <cp:lastModifiedBy>Microsoft Office User</cp:lastModifiedBy>
  <cp:revision>4</cp:revision>
  <dcterms:created xsi:type="dcterms:W3CDTF">2022-10-21T07:44:00Z</dcterms:created>
  <dcterms:modified xsi:type="dcterms:W3CDTF">2023-09-08T14:38:00Z</dcterms:modified>
</cp:coreProperties>
</file>